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F3" w:rsidRDefault="00A17814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6 классе на время карантина</w:t>
      </w:r>
    </w:p>
    <w:p w:rsidR="00DC74F3" w:rsidRDefault="00DC74F3">
      <w:pPr>
        <w:spacing w:line="263" w:lineRule="exact"/>
        <w:rPr>
          <w:sz w:val="24"/>
          <w:szCs w:val="24"/>
        </w:rPr>
      </w:pPr>
    </w:p>
    <w:p w:rsidR="00A17814" w:rsidRPr="00A17814" w:rsidRDefault="00A17814" w:rsidP="00A17814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06.04. по 30.04.2020 года в </w:t>
      </w:r>
      <w:r w:rsidRPr="00A17814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Pr="00A17814"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 w:rsidRPr="00A17814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A17814" w:rsidRPr="00A17814" w:rsidRDefault="00A17814" w:rsidP="00A17814">
      <w:pPr>
        <w:spacing w:line="200" w:lineRule="exact"/>
        <w:rPr>
          <w:rFonts w:eastAsia="Times New Roman"/>
          <w:sz w:val="24"/>
          <w:szCs w:val="24"/>
        </w:rPr>
      </w:pPr>
    </w:p>
    <w:p w:rsidR="00DC74F3" w:rsidRDefault="00A17814" w:rsidP="00A17814">
      <w:pPr>
        <w:tabs>
          <w:tab w:val="left" w:pos="1546"/>
        </w:tabs>
        <w:spacing w:line="415" w:lineRule="auto"/>
        <w:ind w:left="4340" w:right="6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880"/>
        <w:gridCol w:w="1100"/>
        <w:gridCol w:w="3260"/>
        <w:gridCol w:w="30"/>
      </w:tblGrid>
      <w:tr w:rsidR="00DC74F3">
        <w:trPr>
          <w:trHeight w:val="281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3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63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39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Глагол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33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1-3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П.88,  упр.510-устно, 507-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508,511 – 515 - письменно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0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Сочинение-рассказ по сюжетным картинкам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Упр.517 (письменно)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0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31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П.89, упр.522,523 - устно,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524.527 - </w:t>
            </w:r>
            <w:r>
              <w:rPr>
                <w:rFonts w:eastAsia="Times New Roman"/>
                <w:sz w:val="24"/>
                <w:szCs w:val="24"/>
              </w:rPr>
              <w:t>письменно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0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6-7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П.90, упр.530, 531, 533, 535 –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устно, 529, 534, 537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0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Изъявительное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П.91, упр.540,541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3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наклонение глаголов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3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1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9"/>
                <w:szCs w:val="19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Изложение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Упр.542 (письменно)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</w:t>
            </w:r>
            <w:r>
              <w:rPr>
                <w:rFonts w:eastAsia="Times New Roman"/>
                <w:sz w:val="24"/>
                <w:szCs w:val="24"/>
              </w:rPr>
              <w:t>Витькина гайка".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9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0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П.92, упр.543-545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0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8"/>
                <w:szCs w:val="8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31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12-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Повелительное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П.93, упр.549, 550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наклонение глагола.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554,558, 561-письменно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9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0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15-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П.94. упр.562,564 – устно,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7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565, 567 - письменно.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0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17-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П.95, упр.569, 570, 573-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35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устно, 572, 574 - письменно.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42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0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19-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П.96, выучить порядок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морфологического разбора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глагола, упр.576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0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21-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Р/р. Рассказ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основе услышанного.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П.97, упр.578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3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4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</w:tbl>
    <w:p w:rsidR="00DC74F3" w:rsidRDefault="00DC74F3">
      <w:pPr>
        <w:spacing w:line="1" w:lineRule="exact"/>
        <w:rPr>
          <w:sz w:val="24"/>
          <w:szCs w:val="24"/>
        </w:rPr>
      </w:pPr>
    </w:p>
    <w:p w:rsidR="00DC74F3" w:rsidRDefault="00DC74F3">
      <w:pPr>
        <w:sectPr w:rsidR="00DC74F3">
          <w:pgSz w:w="11900" w:h="16838"/>
          <w:pgMar w:top="1130" w:right="866" w:bottom="830" w:left="1020" w:header="0" w:footer="0" w:gutter="0"/>
          <w:cols w:space="720" w:equalWidth="0">
            <w:col w:w="10020"/>
          </w:cols>
        </w:sectPr>
      </w:pPr>
    </w:p>
    <w:p w:rsidR="00DC74F3" w:rsidRDefault="00A17814">
      <w:pPr>
        <w:tabs>
          <w:tab w:val="left" w:pos="6800"/>
        </w:tabs>
        <w:spacing w:line="237" w:lineRule="auto"/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Ссылки на дистанционные курсы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Уроки школьной</w:t>
      </w:r>
    </w:p>
    <w:p w:rsidR="00DC74F3" w:rsidRDefault="00DC74F3">
      <w:pPr>
        <w:spacing w:line="49" w:lineRule="exact"/>
        <w:rPr>
          <w:sz w:val="24"/>
          <w:szCs w:val="24"/>
        </w:rPr>
      </w:pPr>
    </w:p>
    <w:p w:rsidR="00DC74F3" w:rsidRDefault="00A1781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программы.</w:t>
      </w:r>
    </w:p>
    <w:p w:rsidR="00DC74F3" w:rsidRDefault="00DC74F3">
      <w:pPr>
        <w:sectPr w:rsidR="00DC74F3">
          <w:type w:val="continuous"/>
          <w:pgSz w:w="11900" w:h="16838"/>
          <w:pgMar w:top="1130" w:right="866" w:bottom="830" w:left="1020" w:header="0" w:footer="0" w:gutter="0"/>
          <w:cols w:space="720" w:equalWidth="0">
            <w:col w:w="10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340"/>
        <w:gridCol w:w="1040"/>
        <w:gridCol w:w="220"/>
        <w:gridCol w:w="5120"/>
        <w:gridCol w:w="30"/>
      </w:tblGrid>
      <w:tr w:rsidR="00DC74F3">
        <w:trPr>
          <w:trHeight w:val="322"/>
        </w:trPr>
        <w:tc>
          <w:tcPr>
            <w:tcW w:w="8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vAlign w:val="bottom"/>
          </w:tcPr>
          <w:p w:rsidR="00DC74F3" w:rsidRDefault="00A178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Видео, конспекты, тесты, тренажёры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372"/>
        </w:trPr>
        <w:tc>
          <w:tcPr>
            <w:tcW w:w="8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Interneturok.ru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569"/>
        </w:trPr>
        <w:tc>
          <w:tcPr>
            <w:tcW w:w="8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DC74F3" w:rsidRDefault="00A17814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Литература»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55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DC74F3" w:rsidRDefault="00DC74F3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DC74F3" w:rsidRDefault="00DC74F3"/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spacing w:line="263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тем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63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А. Ахматова. Слово о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spacing w:line="260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С.164, выучить наизусть стихотворение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поэте. «Перед весной бывают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«Перед весной бывают дни такие», сделать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такие…».</w:t>
            </w:r>
            <w:r>
              <w:rPr>
                <w:rFonts w:eastAsia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(выписать в тетрадь художественно-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анализу одного</w:t>
            </w:r>
          </w:p>
        </w:tc>
        <w:tc>
          <w:tcPr>
            <w:tcW w:w="1040" w:type="dxa"/>
            <w:vAlign w:val="bottom"/>
          </w:tcPr>
          <w:p w:rsidR="00DC74F3" w:rsidRDefault="00DC74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выразительные средства: эпитет, метафора,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8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олицетворение, анафора, сравнение)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стихотворения.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1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5"/>
                <w:szCs w:val="1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М. Рубцов. Слово о поэте.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spacing w:line="263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С.165-166,</w:t>
            </w:r>
            <w:r>
              <w:rPr>
                <w:rFonts w:eastAsia="Times New Roman"/>
                <w:sz w:val="24"/>
                <w:szCs w:val="24"/>
              </w:rPr>
              <w:t xml:space="preserve"> выучить наизусть стихотворение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«Звезда полей»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«Звезда полей», написать в тетради ответы на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40" w:type="dxa"/>
            <w:vAlign w:val="bottom"/>
          </w:tcPr>
          <w:p w:rsidR="00DC74F3" w:rsidRDefault="00DC74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вопросы: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1.Почему стихотворение Н.М.Рубцова «Звезда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полей» так названо?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Что вдохновляет поэта?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Р/р. «Мой родной дом» или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spacing w:line="264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 (желательно использовать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«Мой любимый уголок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качестве цитат строки из изученных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природы» (сочинение-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стихотворений А.А.Блока, С.А.Есенина,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миниатюра).</w:t>
            </w:r>
          </w:p>
        </w:tc>
        <w:tc>
          <w:tcPr>
            <w:tcW w:w="1040" w:type="dxa"/>
            <w:vAlign w:val="bottom"/>
          </w:tcPr>
          <w:p w:rsidR="00DC74F3" w:rsidRDefault="00DC74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А,А.Ахматовой, Н.М.Рубцова)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8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4"/>
                <w:szCs w:val="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Из литературы народов</w:t>
            </w:r>
          </w:p>
        </w:tc>
        <w:tc>
          <w:tcPr>
            <w:tcW w:w="1040" w:type="dxa"/>
            <w:vAlign w:val="bottom"/>
          </w:tcPr>
          <w:p w:rsidR="00DC74F3" w:rsidRDefault="00DC74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С.169-171, прочитать биографию, выучить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России </w:t>
            </w:r>
            <w:r>
              <w:rPr>
                <w:rFonts w:eastAsia="Times New Roman"/>
                <w:sz w:val="24"/>
                <w:szCs w:val="24"/>
              </w:rPr>
              <w:t>Г.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Тукай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«Родная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одно из стихотворений,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деревня», « Книга».</w:t>
            </w:r>
          </w:p>
        </w:tc>
        <w:tc>
          <w:tcPr>
            <w:tcW w:w="1040" w:type="dxa"/>
            <w:vAlign w:val="bottom"/>
          </w:tcPr>
          <w:p w:rsidR="00DC74F3" w:rsidRDefault="00DC74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 в тетради  развернутые ответы на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вопросы: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вопрос 4 на с.172;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Творческое задание на с.172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 Кулиев «Когда на меня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spacing w:line="263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С.172-175, выучить наизусть одно из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навалилась беда…», «Каким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стихотворений К.Кулиева,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 малым ни был мой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 ответить на вопросы 1-5 на с.175,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народ…»</w:t>
            </w:r>
          </w:p>
        </w:tc>
        <w:tc>
          <w:tcPr>
            <w:tcW w:w="1040" w:type="dxa"/>
            <w:vAlign w:val="bottom"/>
          </w:tcPr>
          <w:p w:rsidR="00DC74F3" w:rsidRDefault="00DC74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в тетради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vMerge w:val="restart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Творческое задание на с</w:t>
            </w:r>
            <w:r>
              <w:rPr>
                <w:rFonts w:eastAsia="Times New Roman"/>
                <w:sz w:val="24"/>
                <w:szCs w:val="24"/>
              </w:rPr>
              <w:t>.175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9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040" w:type="dxa"/>
            <w:vAlign w:val="bottom"/>
          </w:tcPr>
          <w:p w:rsidR="00DC74F3" w:rsidRDefault="00DC74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– с.176-177, записать в тетради и знать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мифе.</w:t>
            </w:r>
          </w:p>
        </w:tc>
        <w:tc>
          <w:tcPr>
            <w:tcW w:w="1040" w:type="dxa"/>
            <w:vAlign w:val="bottom"/>
          </w:tcPr>
          <w:p w:rsidR="00DC74F3" w:rsidRDefault="00DC74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понятия «миф», ответить на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на с.177 (устно)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Подвиги Геракла: «Скотный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spacing w:line="264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Читать </w:t>
            </w:r>
            <w:r>
              <w:rPr>
                <w:rFonts w:eastAsia="Times New Roman"/>
                <w:sz w:val="24"/>
                <w:szCs w:val="24"/>
              </w:rPr>
              <w:t>– с. 176-183, ответить на в-сы на с. 183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 царя Авгия», «Яблоки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(в.1 – письменно, в.2, 3 – устно)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Гесперид».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Геродот. Слово о писателе и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spacing w:line="264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– с.185-187, записать в тетради и знать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историке. «Легенда об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понятия «</w:t>
            </w:r>
            <w:r>
              <w:rPr>
                <w:rFonts w:eastAsia="Times New Roman"/>
                <w:sz w:val="24"/>
                <w:szCs w:val="24"/>
              </w:rPr>
              <w:t>легенда», ответить на в-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Арионе». Отличие мифа от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 на с.187(устно)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Гомер. Слово о Гомере.</w:t>
            </w:r>
          </w:p>
        </w:tc>
        <w:tc>
          <w:tcPr>
            <w:tcW w:w="1040" w:type="dxa"/>
            <w:vAlign w:val="bottom"/>
          </w:tcPr>
          <w:p w:rsidR="00DC74F3" w:rsidRDefault="00A17814">
            <w:pPr>
              <w:spacing w:line="264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– с. 188-216, составить (письменно)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«Илиада» и «Одиссея» как</w:t>
            </w:r>
          </w:p>
        </w:tc>
        <w:tc>
          <w:tcPr>
            <w:tcW w:w="104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простой план текста эпизода «Одиссей у</w:t>
            </w: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  <w:tr w:rsidR="00DC74F3">
        <w:trPr>
          <w:trHeight w:val="14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C74F3" w:rsidRDefault="00DC74F3">
            <w:pPr>
              <w:rPr>
                <w:sz w:val="1"/>
                <w:szCs w:val="1"/>
              </w:rPr>
            </w:pPr>
          </w:p>
        </w:tc>
      </w:tr>
    </w:tbl>
    <w:p w:rsidR="00DC74F3" w:rsidRDefault="00DC74F3">
      <w:pPr>
        <w:sectPr w:rsidR="00DC74F3">
          <w:pgSz w:w="11900" w:h="16838"/>
          <w:pgMar w:top="1130" w:right="486" w:bottom="689" w:left="880" w:header="0" w:footer="0" w:gutter="0"/>
          <w:cols w:space="720" w:equalWidth="0">
            <w:col w:w="105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"/>
        <w:gridCol w:w="3340"/>
        <w:gridCol w:w="460"/>
        <w:gridCol w:w="440"/>
        <w:gridCol w:w="360"/>
        <w:gridCol w:w="5120"/>
      </w:tblGrid>
      <w:tr w:rsidR="00DC74F3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героические эпические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циклопов»</w:t>
            </w:r>
          </w:p>
        </w:tc>
      </w:tr>
      <w:tr w:rsidR="00DC74F3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поэмы. Хитроумный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Одиссей: характер и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поступки. Понятие о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героическом эпосе.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Сервантес Сааведра.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DC74F3" w:rsidRDefault="00A17814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– с. 218-220, нарисовать словесный</w:t>
            </w:r>
          </w:p>
        </w:tc>
      </w:tr>
      <w:tr w:rsidR="00DC74F3">
        <w:trPr>
          <w:trHeight w:val="27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Слово о </w:t>
            </w:r>
            <w:r>
              <w:rPr>
                <w:rFonts w:eastAsia="Times New Roman"/>
                <w:sz w:val="24"/>
                <w:szCs w:val="24"/>
              </w:rPr>
              <w:t>писателе. «Дон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 Дон Кихота (письменно)</w:t>
            </w:r>
          </w:p>
        </w:tc>
      </w:tr>
      <w:tr w:rsidR="00DC74F3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Кихот». Проблема истинных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ложных идеалов. Герой,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живущий в воображаемом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«Дон Кихот» как пародия на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DC74F3" w:rsidRDefault="00A17814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ответить на вопросы:</w:t>
            </w:r>
          </w:p>
        </w:tc>
      </w:tr>
      <w:tr w:rsidR="00DC74F3">
        <w:trPr>
          <w:trHeight w:val="27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рыцарские романы. Народное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Почему образ Дон Кихота вызывает не</w:t>
            </w:r>
          </w:p>
        </w:tc>
      </w:tr>
      <w:tr w:rsidR="00DC74F3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 правды жизни как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 смех?</w:t>
            </w:r>
          </w:p>
        </w:tc>
      </w:tr>
      <w:tr w:rsidR="00DC74F3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нравственной ценности.</w:t>
            </w: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Почему роман «Дон Кихот» называют</w:t>
            </w:r>
          </w:p>
        </w:tc>
      </w:tr>
      <w:tr w:rsidR="00DC74F3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пародией на рыцарские романы?</w:t>
            </w:r>
          </w:p>
        </w:tc>
      </w:tr>
      <w:tr w:rsidR="00DC74F3">
        <w:trPr>
          <w:trHeight w:val="268"/>
        </w:trPr>
        <w:tc>
          <w:tcPr>
            <w:tcW w:w="60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3"/>
            <w:vAlign w:val="bottom"/>
          </w:tcPr>
          <w:p w:rsidR="00DC74F3" w:rsidRDefault="00A17814">
            <w:pPr>
              <w:spacing w:line="26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vAlign w:val="bottom"/>
          </w:tcPr>
          <w:p w:rsidR="00DC74F3" w:rsidRDefault="00A17814">
            <w:pPr>
              <w:spacing w:line="267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Уроки школьной программы</w:t>
            </w:r>
          </w:p>
        </w:tc>
      </w:tr>
      <w:tr w:rsidR="00DC74F3">
        <w:trPr>
          <w:trHeight w:val="317"/>
        </w:trPr>
        <w:tc>
          <w:tcPr>
            <w:tcW w:w="60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vAlign w:val="bottom"/>
          </w:tcPr>
          <w:p w:rsidR="00DC74F3" w:rsidRDefault="00A1781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Видео, конспекты, тесты, тренажёры</w:t>
            </w:r>
          </w:p>
        </w:tc>
      </w:tr>
      <w:tr w:rsidR="00DC74F3">
        <w:trPr>
          <w:trHeight w:val="317"/>
        </w:trPr>
        <w:tc>
          <w:tcPr>
            <w:tcW w:w="60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vAlign w:val="bottom"/>
          </w:tcPr>
          <w:p w:rsidR="00DC74F3" w:rsidRDefault="00A1781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</w:t>
            </w: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14" w:lineRule="exact"/>
        <w:rPr>
          <w:sz w:val="20"/>
          <w:szCs w:val="20"/>
        </w:rPr>
      </w:pPr>
    </w:p>
    <w:p w:rsidR="00DC74F3" w:rsidRDefault="00A17814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DC74F3" w:rsidRDefault="00DC74F3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80"/>
        <w:gridCol w:w="2380"/>
        <w:gridCol w:w="2400"/>
      </w:tblGrid>
      <w:tr w:rsidR="00DC74F3">
        <w:trPr>
          <w:trHeight w:val="281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уроков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 устной речи. Будущее простое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78-79</w:t>
            </w:r>
          </w:p>
        </w:tc>
      </w:tr>
      <w:tr w:rsidR="00DC74F3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в изъяснительных придаточных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предложениях.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 лексических и грамматических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81-82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по теме :"Одежда".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 письменной речи. Одежда.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5,6 стр 93</w:t>
            </w:r>
          </w:p>
        </w:tc>
      </w:tr>
      <w:tr w:rsidR="00DC74F3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изученного материала по теме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АВ- упр 27 стр 113-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"Любимое занятие".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</w:t>
            </w:r>
          </w:p>
        </w:tc>
      </w:tr>
      <w:tr w:rsidR="00DC74F3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по теме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25 стр 112-</w:t>
            </w:r>
          </w:p>
        </w:tc>
      </w:tr>
      <w:tr w:rsidR="00DC74F3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"Любимое занятие в свободное время".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113, упр 1-5 стр 88-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</w:tr>
      <w:tr w:rsidR="00DC74F3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для удовольствия.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33 стр 118-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119</w:t>
            </w:r>
          </w:p>
        </w:tc>
      </w:tr>
      <w:tr w:rsidR="00DC74F3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 "мочь, уметь","быть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26 стр 113</w:t>
            </w:r>
          </w:p>
        </w:tc>
      </w:tr>
      <w:tr w:rsidR="00DC74F3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должным" Практика навыков аудирования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чтения.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Конструкция "быть в состоянии сделать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9,10 стр 102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что-либо". Практика навыков говорения.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тела.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8,9 стр 106-107</w:t>
            </w:r>
          </w:p>
        </w:tc>
      </w:tr>
      <w:tr w:rsidR="00DC74F3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внешности.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4 стр 109, упр 8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111</w:t>
            </w:r>
          </w:p>
        </w:tc>
      </w:tr>
      <w:tr w:rsidR="00DC74F3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человека.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9,10 стр 111-112</w:t>
            </w:r>
          </w:p>
        </w:tc>
      </w:tr>
      <w:tr w:rsidR="00DC74F3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семьи Смитов.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22 стр 110-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111</w:t>
            </w:r>
          </w:p>
        </w:tc>
      </w:tr>
    </w:tbl>
    <w:p w:rsidR="00DC74F3" w:rsidRDefault="00DC74F3">
      <w:pPr>
        <w:sectPr w:rsidR="00DC74F3">
          <w:pgSz w:w="11900" w:h="16838"/>
          <w:pgMar w:top="1112" w:right="486" w:bottom="1440" w:left="840" w:header="0" w:footer="0" w:gutter="0"/>
          <w:cols w:space="720" w:equalWidth="0">
            <w:col w:w="10580"/>
          </w:cols>
        </w:sectPr>
      </w:pPr>
    </w:p>
    <w:p w:rsidR="00DC74F3" w:rsidRDefault="00A17814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Математика</w:t>
      </w:r>
    </w:p>
    <w:p w:rsidR="00DC74F3" w:rsidRDefault="00DC74F3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020"/>
        <w:gridCol w:w="2520"/>
        <w:gridCol w:w="1700"/>
        <w:gridCol w:w="660"/>
        <w:gridCol w:w="560"/>
        <w:gridCol w:w="1940"/>
      </w:tblGrid>
      <w:tr w:rsidR="00DC74F3">
        <w:trPr>
          <w:trHeight w:val="281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Колич.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7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184 упр. 599-605</w:t>
            </w:r>
          </w:p>
        </w:tc>
      </w:tr>
      <w:tr w:rsidR="00DC74F3">
        <w:trPr>
          <w:trHeight w:val="28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 рациональных чисел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</w:t>
            </w:r>
          </w:p>
        </w:tc>
        <w:tc>
          <w:tcPr>
            <w:tcW w:w="560" w:type="dxa"/>
            <w:vAlign w:val="bottom"/>
          </w:tcPr>
          <w:p w:rsidR="00DC74F3" w:rsidRDefault="00A17814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184-185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точками координатной прямой.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</w:t>
            </w: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606-614</w:t>
            </w: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188 упр. 615-621,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625-627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20" w:type="dxa"/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числа.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189 упр. 622-624,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628, 629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Сложение </w:t>
            </w:r>
            <w:r>
              <w:rPr>
                <w:rFonts w:eastAsia="Times New Roman"/>
                <w:sz w:val="24"/>
                <w:szCs w:val="24"/>
              </w:rPr>
              <w:t>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</w:t>
            </w:r>
          </w:p>
        </w:tc>
        <w:tc>
          <w:tcPr>
            <w:tcW w:w="560" w:type="dxa"/>
            <w:vAlign w:val="bottom"/>
          </w:tcPr>
          <w:p w:rsidR="00DC74F3" w:rsidRDefault="00A17814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192-193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</w:t>
            </w: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630-635</w:t>
            </w: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Вычитание 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193 упр. 637-641</w:t>
            </w:r>
          </w:p>
        </w:tc>
      </w:tr>
      <w:tr w:rsidR="00DC74F3">
        <w:trPr>
          <w:trHeight w:val="28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5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Вычисление значений числовых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упр. 642-645 ЗТ: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буквенных выражений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587-591, 593</w:t>
            </w: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У: </w:t>
            </w:r>
            <w:r>
              <w:rPr>
                <w:rFonts w:eastAsia="Times New Roman"/>
                <w:sz w:val="24"/>
                <w:szCs w:val="24"/>
              </w:rPr>
              <w:t>стр. 196 упр. 647-654</w:t>
            </w:r>
          </w:p>
        </w:tc>
      </w:tr>
      <w:tr w:rsidR="00DC74F3">
        <w:trPr>
          <w:trHeight w:val="28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</w:t>
            </w:r>
          </w:p>
        </w:tc>
        <w:tc>
          <w:tcPr>
            <w:tcW w:w="560" w:type="dxa"/>
            <w:vAlign w:val="bottom"/>
          </w:tcPr>
          <w:p w:rsidR="00DC74F3" w:rsidRDefault="00A17814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196-197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</w:t>
            </w: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655-660</w:t>
            </w: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020" w:type="dxa"/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Вседействия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рациональными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упр. 661-669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числами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координат в окружающем мире.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200 упр.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670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Системы </w:t>
            </w:r>
            <w:r>
              <w:rPr>
                <w:rFonts w:eastAsia="Times New Roman"/>
                <w:sz w:val="24"/>
                <w:szCs w:val="24"/>
              </w:rPr>
              <w:t>координат в окружающем мире.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200 упр.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671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Прямоугольнаясистемакоординат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200 упр.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Прямоугольная система координат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200 упр.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674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урок по теме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У: </w:t>
            </w:r>
            <w:r>
              <w:rPr>
                <w:rFonts w:eastAsia="Times New Roman"/>
                <w:sz w:val="24"/>
                <w:szCs w:val="24"/>
              </w:rPr>
              <w:t>«Подведем итоги» стр.</w:t>
            </w:r>
          </w:p>
        </w:tc>
      </w:tr>
      <w:tr w:rsidR="00DC74F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«Рациональные числа»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204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020" w:type="dxa"/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У: </w:t>
            </w:r>
            <w:r>
              <w:rPr>
                <w:rFonts w:eastAsia="Times New Roman"/>
                <w:sz w:val="24"/>
                <w:szCs w:val="24"/>
              </w:rPr>
              <w:t>стр. 206 упр. 685-688,</w:t>
            </w:r>
          </w:p>
        </w:tc>
      </w:tr>
      <w:tr w:rsidR="00DC74F3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689-692</w:t>
            </w:r>
          </w:p>
        </w:tc>
      </w:tr>
      <w:tr w:rsidR="00DC74F3">
        <w:trPr>
          <w:trHeight w:val="2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</w:tr>
      <w:tr w:rsidR="00DC74F3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параллелограммов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vAlign w:val="bottom"/>
          </w:tcPr>
          <w:p w:rsidR="00DC74F3" w:rsidRDefault="00A17814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ТТ: </w:t>
            </w:r>
            <w:r>
              <w:rPr>
                <w:rFonts w:eastAsia="Times New Roman"/>
                <w:sz w:val="24"/>
                <w:szCs w:val="24"/>
              </w:rPr>
              <w:t>289,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293, 291,</w:t>
            </w:r>
          </w:p>
        </w:tc>
      </w:tr>
      <w:tr w:rsidR="00DC74F3">
        <w:trPr>
          <w:trHeight w:val="27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299, 304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У:   </w:t>
            </w:r>
            <w:r>
              <w:rPr>
                <w:rFonts w:eastAsia="Times New Roman"/>
                <w:sz w:val="24"/>
                <w:szCs w:val="24"/>
              </w:rPr>
              <w:t>стр.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206-207</w:t>
            </w:r>
          </w:p>
        </w:tc>
      </w:tr>
      <w:tr w:rsidR="00DC74F3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C74F3" w:rsidRDefault="00A1781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693-700 ТТ:</w:t>
            </w:r>
          </w:p>
        </w:tc>
      </w:tr>
      <w:tr w:rsidR="00DC74F3">
        <w:trPr>
          <w:trHeight w:val="27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290, 303, 305</w:t>
            </w: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87" w:lineRule="exact"/>
        <w:rPr>
          <w:sz w:val="20"/>
          <w:szCs w:val="20"/>
        </w:rPr>
      </w:pPr>
    </w:p>
    <w:p w:rsidR="00DC74F3" w:rsidRDefault="00A17814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</w:t>
      </w:r>
    </w:p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980"/>
        <w:gridCol w:w="4800"/>
      </w:tblGrid>
      <w:tr w:rsidR="00DC74F3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Будь смелым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§11, стр. 92-99, заполнить таблицу со стр.</w:t>
            </w:r>
          </w:p>
        </w:tc>
      </w:tr>
    </w:tbl>
    <w:p w:rsidR="00DC74F3" w:rsidRDefault="00DC74F3">
      <w:pPr>
        <w:sectPr w:rsidR="00DC74F3">
          <w:pgSz w:w="11900" w:h="16838"/>
          <w:pgMar w:top="1130" w:right="506" w:bottom="581" w:left="980" w:header="0" w:footer="0" w:gutter="0"/>
          <w:cols w:space="720" w:equalWidth="0">
            <w:col w:w="10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980"/>
        <w:gridCol w:w="4800"/>
      </w:tblGrid>
      <w:tr w:rsidR="00DC74F3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98, письменно на вопросы со стр. 97 (в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тетради)</w:t>
            </w:r>
          </w:p>
        </w:tc>
      </w:tr>
      <w:tr w:rsidR="00DC74F3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и человечность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§12, стр. 100-108, </w:t>
            </w:r>
            <w:r>
              <w:rPr>
                <w:rFonts w:eastAsia="Times New Roman"/>
                <w:sz w:val="24"/>
                <w:szCs w:val="24"/>
              </w:rPr>
              <w:t>ответить на вопросы со</w:t>
            </w:r>
          </w:p>
        </w:tc>
      </w:tr>
      <w:tr w:rsidR="00DC74F3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100-105 и выполнить практикум.</w:t>
            </w: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41" w:lineRule="exact"/>
        <w:rPr>
          <w:sz w:val="20"/>
          <w:szCs w:val="20"/>
        </w:rPr>
      </w:pPr>
    </w:p>
    <w:p w:rsidR="00DC74F3" w:rsidRDefault="00A17814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  <w:color w:val="0563C1"/>
          <w:u w:val="single"/>
        </w:rPr>
        <w:t>https://yandex.ru/video/preview/?filmId=2421397492432573734&amp;reqid=1586153332848490-</w:t>
      </w:r>
    </w:p>
    <w:p w:rsidR="00DC74F3" w:rsidRDefault="00DC74F3">
      <w:pPr>
        <w:spacing w:line="17" w:lineRule="exact"/>
        <w:rPr>
          <w:sz w:val="20"/>
          <w:szCs w:val="20"/>
        </w:rPr>
      </w:pPr>
    </w:p>
    <w:p w:rsidR="00DC74F3" w:rsidRDefault="00A17814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  <w:color w:val="0563C1"/>
          <w:u w:val="single"/>
        </w:rPr>
        <w:t>1571268496058037355300177-man2-5898-</w:t>
      </w:r>
    </w:p>
    <w:p w:rsidR="00DC74F3" w:rsidRDefault="00DC74F3">
      <w:pPr>
        <w:spacing w:line="19" w:lineRule="exact"/>
        <w:rPr>
          <w:sz w:val="20"/>
          <w:szCs w:val="20"/>
        </w:rPr>
      </w:pPr>
    </w:p>
    <w:p w:rsidR="00DC74F3" w:rsidRDefault="00A17814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  <w:color w:val="0563C1"/>
          <w:u w:val="single"/>
        </w:rPr>
        <w:t>V&amp;text=видео+уроки+по+теме+будь+смелым+6+кл+боголюбов+</w:t>
      </w:r>
      <w:r>
        <w:rPr>
          <w:rFonts w:ascii="Calibri" w:eastAsia="Calibri" w:hAnsi="Calibri" w:cs="Calibri"/>
          <w:color w:val="0563C1"/>
          <w:u w:val="single"/>
        </w:rPr>
        <w:t>обществознание</w:t>
      </w:r>
    </w:p>
    <w:p w:rsidR="00DC74F3" w:rsidRDefault="00DC74F3">
      <w:pPr>
        <w:spacing w:line="227" w:lineRule="exact"/>
        <w:rPr>
          <w:sz w:val="20"/>
          <w:szCs w:val="20"/>
        </w:rPr>
      </w:pPr>
    </w:p>
    <w:p w:rsidR="00DC74F3" w:rsidRDefault="00A17814">
      <w:pPr>
        <w:numPr>
          <w:ilvl w:val="0"/>
          <w:numId w:val="2"/>
        </w:numPr>
        <w:tabs>
          <w:tab w:val="left" w:pos="938"/>
        </w:tabs>
        <w:spacing w:line="225" w:lineRule="auto"/>
        <w:ind w:left="720" w:right="14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563C1"/>
          <w:u w:val="single"/>
        </w:rPr>
        <w:t>https://yandex.ru/video/preview/?filmId=954477762993860382&amp;reqid=1586153600848356-1118773347845206464300143-vla1-2011-</w:t>
      </w:r>
    </w:p>
    <w:p w:rsidR="00DC74F3" w:rsidRDefault="00DC74F3">
      <w:pPr>
        <w:spacing w:line="18" w:lineRule="exact"/>
        <w:rPr>
          <w:rFonts w:ascii="Calibri" w:eastAsia="Calibri" w:hAnsi="Calibri" w:cs="Calibri"/>
        </w:rPr>
      </w:pPr>
    </w:p>
    <w:p w:rsidR="00DC74F3" w:rsidRDefault="00A17814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563C1"/>
          <w:u w:val="single"/>
        </w:rPr>
        <w:t>V&amp;text=видео+уроки+по+теме+человек+и+человечность+6+кл+боголюбов+обществознание</w:t>
      </w:r>
    </w:p>
    <w:p w:rsidR="00DC74F3" w:rsidRDefault="00DC74F3">
      <w:pPr>
        <w:spacing w:line="181" w:lineRule="exact"/>
        <w:rPr>
          <w:sz w:val="20"/>
          <w:szCs w:val="20"/>
        </w:rPr>
      </w:pPr>
    </w:p>
    <w:p w:rsidR="00DC74F3" w:rsidRDefault="00A17814">
      <w:pPr>
        <w:ind w:left="4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История</w:t>
      </w:r>
    </w:p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840"/>
        <w:gridCol w:w="100"/>
        <w:gridCol w:w="20"/>
        <w:gridCol w:w="20"/>
        <w:gridCol w:w="20"/>
        <w:gridCol w:w="120"/>
        <w:gridCol w:w="700"/>
        <w:gridCol w:w="40"/>
        <w:gridCol w:w="1040"/>
        <w:gridCol w:w="740"/>
        <w:gridCol w:w="100"/>
        <w:gridCol w:w="40"/>
        <w:gridCol w:w="20"/>
        <w:gridCol w:w="20"/>
        <w:gridCol w:w="140"/>
      </w:tblGrid>
      <w:tr w:rsidR="00DC74F3">
        <w:trPr>
          <w:trHeight w:val="55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</w:tr>
      <w:tr w:rsidR="00DC74F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задание</w:t>
            </w:r>
          </w:p>
        </w:tc>
      </w:tr>
      <w:tr w:rsidR="00DC74F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Золотая Орда: государственный строй, население, экономика и</w:t>
            </w:r>
          </w:p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880" w:type="dxa"/>
            <w:gridSpan w:val="5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C74F3" w:rsidRDefault="00DC74F3"/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14</w:t>
            </w:r>
          </w:p>
        </w:tc>
      </w:tr>
      <w:tr w:rsidR="00DC74F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Ордынское владычество на Руси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14</w:t>
            </w:r>
          </w:p>
        </w:tc>
      </w:tr>
      <w:tr w:rsidR="00DC74F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15</w:t>
            </w:r>
          </w:p>
        </w:tc>
      </w:tr>
      <w:tr w:rsidR="00DC74F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Усиление Московского княжества в Северо-Восточной Руси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16</w:t>
            </w:r>
          </w:p>
        </w:tc>
      </w:tr>
      <w:tr w:rsidR="00DC74F3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Правление Ивана Калиты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16</w:t>
            </w:r>
          </w:p>
        </w:tc>
      </w:tr>
      <w:tr w:rsidR="00DC74F3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 русских земель вокруг Москвы.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17</w:t>
            </w:r>
          </w:p>
        </w:tc>
      </w:tr>
      <w:tr w:rsidR="00DC74F3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17</w:t>
            </w:r>
          </w:p>
        </w:tc>
      </w:tr>
      <w:tr w:rsidR="00DC74F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культуры в русских землях во </w:t>
            </w:r>
            <w:r>
              <w:rPr>
                <w:rFonts w:eastAsia="Times New Roman"/>
                <w:sz w:val="24"/>
                <w:szCs w:val="24"/>
              </w:rPr>
              <w:t>второй половине XIII —</w:t>
            </w:r>
          </w:p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880" w:type="dxa"/>
            <w:gridSpan w:val="5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C74F3" w:rsidRDefault="00DC74F3"/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18</w:t>
            </w:r>
          </w:p>
        </w:tc>
      </w:tr>
      <w:tr w:rsidR="00DC74F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XIV в.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Тульский край в истории</w:t>
            </w:r>
          </w:p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880" w:type="dxa"/>
            <w:gridSpan w:val="5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C74F3" w:rsidRDefault="00DC74F3"/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18</w:t>
            </w:r>
          </w:p>
        </w:tc>
      </w:tr>
      <w:tr w:rsidR="00DC74F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культуре Руси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37"/>
        </w:trPr>
        <w:tc>
          <w:tcPr>
            <w:tcW w:w="7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100" w:type="dxa"/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http://xn--24-6kct3an.xn--</w:t>
            </w:r>
          </w:p>
        </w:tc>
        <w:tc>
          <w:tcPr>
            <w:tcW w:w="320" w:type="dxa"/>
            <w:gridSpan w:val="5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0"/>
                <w:szCs w:val="20"/>
              </w:rPr>
            </w:pPr>
          </w:p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840" w:type="dxa"/>
            <w:gridSpan w:val="10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p1ai/%D0%98%D1%81%D1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DC74F3"/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880" w:type="dxa"/>
            <w:gridSpan w:val="12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%82%D0%BE%D1%80%D0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960" w:type="dxa"/>
            <w:gridSpan w:val="10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6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%B8%D1%8F_%D0%A0%</w:t>
            </w:r>
          </w:p>
        </w:tc>
      </w:tr>
      <w:tr w:rsidR="00DC74F3">
        <w:trPr>
          <w:trHeight w:val="2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2"/>
            <w:shd w:val="clear" w:color="auto" w:fill="0000FF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2"/>
            <w:shd w:val="clear" w:color="auto" w:fill="0000FF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880" w:type="dxa"/>
            <w:gridSpan w:val="12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D0%BE%D1%81%D1%81%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800" w:type="dxa"/>
            <w:gridSpan w:val="8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D0%B8%D0%B8_6_%D0%</w:t>
            </w:r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DC74F3"/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840" w:type="dxa"/>
            <w:gridSpan w:val="10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BA%D0%BB%D0%B0%D1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DC74F3"/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800" w:type="dxa"/>
            <w:gridSpan w:val="8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%81%D1%81_%D0%94%D</w:t>
            </w:r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DC74F3"/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800" w:type="dxa"/>
            <w:gridSpan w:val="8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0%B0%D0%BD%D0%B8%</w:t>
            </w:r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:rsidR="00DC74F3" w:rsidRDefault="00DC74F3"/>
        </w:tc>
      </w:tr>
      <w:tr w:rsidR="00DC74F3">
        <w:trPr>
          <w:trHeight w:val="257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860" w:type="dxa"/>
            <w:gridSpan w:val="11"/>
            <w:tcBorders>
              <w:bottom w:val="single" w:sz="8" w:space="0" w:color="0000FF"/>
            </w:tcBorders>
            <w:vAlign w:val="bottom"/>
          </w:tcPr>
          <w:p w:rsidR="00DC74F3" w:rsidRDefault="00A17814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D0%BB%D0%BE%D0%B2/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DC74F3" w:rsidRDefault="00DC74F3"/>
        </w:tc>
      </w:tr>
      <w:tr w:rsidR="00DC74F3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DC74F3" w:rsidRDefault="00DC74F3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DC74F3" w:rsidRDefault="00DC74F3"/>
        </w:tc>
        <w:tc>
          <w:tcPr>
            <w:tcW w:w="10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20" w:type="dxa"/>
            <w:vAlign w:val="bottom"/>
          </w:tcPr>
          <w:p w:rsidR="00DC74F3" w:rsidRDefault="00DC74F3"/>
        </w:tc>
        <w:tc>
          <w:tcPr>
            <w:tcW w:w="120" w:type="dxa"/>
            <w:vAlign w:val="bottom"/>
          </w:tcPr>
          <w:p w:rsidR="00DC74F3" w:rsidRDefault="00DC74F3"/>
        </w:tc>
        <w:tc>
          <w:tcPr>
            <w:tcW w:w="700" w:type="dxa"/>
            <w:vAlign w:val="bottom"/>
          </w:tcPr>
          <w:p w:rsidR="00DC74F3" w:rsidRDefault="00DC74F3"/>
        </w:tc>
        <w:tc>
          <w:tcPr>
            <w:tcW w:w="40" w:type="dxa"/>
            <w:vAlign w:val="bottom"/>
          </w:tcPr>
          <w:p w:rsidR="00DC74F3" w:rsidRDefault="00DC74F3"/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index.html</w:t>
            </w:r>
          </w:p>
        </w:tc>
      </w:tr>
      <w:tr w:rsidR="00DC74F3">
        <w:trPr>
          <w:trHeight w:val="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316" w:lineRule="exact"/>
        <w:rPr>
          <w:sz w:val="20"/>
          <w:szCs w:val="20"/>
        </w:rPr>
      </w:pPr>
    </w:p>
    <w:p w:rsidR="00DC74F3" w:rsidRDefault="00A17814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DC74F3" w:rsidRDefault="00A178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161290</wp:posOffset>
                </wp:positionV>
                <wp:extent cx="648271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65pt,12.7pt" to="518.1pt,12.7pt" o:allowincell="f" strokecolor="#000000" strokeweight="0.23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160020</wp:posOffset>
                </wp:positionV>
                <wp:extent cx="0" cy="11195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1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6.75pt,12.6pt" to="276.75pt,100.75pt" o:allowincell="f" strokecolor="#000000" strokeweight="0.2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160020</wp:posOffset>
                </wp:positionV>
                <wp:extent cx="0" cy="111950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1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5pt,12.6pt" to="7.75pt,100.75pt" o:allowincell="f" strokecolor="#000000" strokeweight="0.23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160020</wp:posOffset>
                </wp:positionV>
                <wp:extent cx="0" cy="111950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1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.2pt,12.6pt" to="75.2pt,100.75pt" o:allowincell="f" strokecolor="#000000" strokeweight="0.23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160020</wp:posOffset>
                </wp:positionV>
                <wp:extent cx="0" cy="11195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1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5.1pt,12.6pt" to="325.1pt,100.75pt" o:allowincell="f" strokecolor="#000000" strokeweight="0.23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160020</wp:posOffset>
                </wp:positionV>
                <wp:extent cx="0" cy="11195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1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pt,12.6pt" to="518pt,100.75pt" o:allowincell="f" strokecolor="#000000" strokeweight="0.2399pt"/>
            </w:pict>
          </mc:Fallback>
        </mc:AlternateContent>
      </w:r>
    </w:p>
    <w:p w:rsidR="00DC74F3" w:rsidRDefault="00DC74F3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3760"/>
        <w:gridCol w:w="1860"/>
        <w:gridCol w:w="3660"/>
      </w:tblGrid>
      <w:tr w:rsidR="00DC74F3">
        <w:trPr>
          <w:trHeight w:val="276"/>
        </w:trPr>
        <w:tc>
          <w:tcPr>
            <w:tcW w:w="920" w:type="dxa"/>
            <w:vAlign w:val="bottom"/>
          </w:tcPr>
          <w:p w:rsidR="00DC74F3" w:rsidRDefault="00A1781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760" w:type="dxa"/>
            <w:vAlign w:val="bottom"/>
          </w:tcPr>
          <w:p w:rsidR="00DC74F3" w:rsidRDefault="00A17814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860" w:type="dxa"/>
            <w:vAlign w:val="bottom"/>
          </w:tcPr>
          <w:p w:rsidR="00DC74F3" w:rsidRDefault="00A17814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</w:t>
            </w:r>
            <w:r>
              <w:rPr>
                <w:rFonts w:eastAsia="Times New Roman"/>
                <w:sz w:val="24"/>
                <w:szCs w:val="24"/>
              </w:rPr>
              <w:t>во</w:t>
            </w:r>
          </w:p>
        </w:tc>
        <w:tc>
          <w:tcPr>
            <w:tcW w:w="3660" w:type="dxa"/>
            <w:vAlign w:val="bottom"/>
          </w:tcPr>
          <w:p w:rsidR="00DC74F3" w:rsidRDefault="00A17814">
            <w:pPr>
              <w:ind w:right="109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76"/>
        </w:trPr>
        <w:tc>
          <w:tcPr>
            <w:tcW w:w="9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DC74F3" w:rsidRDefault="00A17814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66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63"/>
        </w:trPr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</w:tr>
      <w:tr w:rsidR="00DC74F3">
        <w:trPr>
          <w:trHeight w:val="350"/>
        </w:trPr>
        <w:tc>
          <w:tcPr>
            <w:tcW w:w="920" w:type="dxa"/>
            <w:vAlign w:val="bottom"/>
          </w:tcPr>
          <w:p w:rsidR="00DC74F3" w:rsidRDefault="00A1781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60" w:type="dxa"/>
            <w:vAlign w:val="bottom"/>
          </w:tcPr>
          <w:p w:rsidR="00DC74F3" w:rsidRDefault="00A1781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Единство гидросферы</w:t>
            </w:r>
          </w:p>
        </w:tc>
        <w:tc>
          <w:tcPr>
            <w:tcW w:w="1860" w:type="dxa"/>
            <w:vAlign w:val="bottom"/>
          </w:tcPr>
          <w:p w:rsidR="00DC74F3" w:rsidRDefault="00A17814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bottom"/>
          </w:tcPr>
          <w:p w:rsidR="00DC74F3" w:rsidRDefault="00A17814">
            <w:pPr>
              <w:ind w:right="269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§22</w:t>
            </w:r>
          </w:p>
        </w:tc>
      </w:tr>
      <w:tr w:rsidR="00DC74F3">
        <w:trPr>
          <w:trHeight w:val="62"/>
        </w:trPr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</w:tr>
      <w:tr w:rsidR="00DC74F3">
        <w:trPr>
          <w:trHeight w:val="301"/>
        </w:trPr>
        <w:tc>
          <w:tcPr>
            <w:tcW w:w="920" w:type="dxa"/>
            <w:vAlign w:val="bottom"/>
          </w:tcPr>
          <w:p w:rsidR="00DC74F3" w:rsidRDefault="00A1781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60" w:type="dxa"/>
            <w:vAlign w:val="bottom"/>
          </w:tcPr>
          <w:p w:rsidR="00DC74F3" w:rsidRDefault="00A1781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 суши: реки и озёра</w:t>
            </w:r>
          </w:p>
        </w:tc>
        <w:tc>
          <w:tcPr>
            <w:tcW w:w="1860" w:type="dxa"/>
            <w:vAlign w:val="bottom"/>
          </w:tcPr>
          <w:p w:rsidR="00DC74F3" w:rsidRDefault="00A17814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bottom"/>
          </w:tcPr>
          <w:p w:rsidR="00DC74F3" w:rsidRDefault="00A17814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§23 нанести на контурную</w:t>
            </w:r>
          </w:p>
        </w:tc>
      </w:tr>
    </w:tbl>
    <w:p w:rsidR="00DC74F3" w:rsidRDefault="00A17814">
      <w:pPr>
        <w:ind w:left="6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карту крупные озёра и реки мира.</w:t>
      </w:r>
    </w:p>
    <w:p w:rsidR="00DC74F3" w:rsidRDefault="00A178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42545</wp:posOffset>
                </wp:positionV>
                <wp:extent cx="648271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65pt,3.35pt" to="518.1pt,3.35pt" o:allowincell="f" strokecolor="#000000" strokeweight="0.2399pt"/>
            </w:pict>
          </mc:Fallback>
        </mc:AlternateContent>
      </w:r>
    </w:p>
    <w:p w:rsidR="00DC74F3" w:rsidRDefault="00DC74F3">
      <w:pPr>
        <w:sectPr w:rsidR="00DC74F3">
          <w:pgSz w:w="11900" w:h="16838"/>
          <w:pgMar w:top="1112" w:right="206" w:bottom="684" w:left="980" w:header="0" w:footer="0" w:gutter="0"/>
          <w:cols w:space="720" w:equalWidth="0">
            <w:col w:w="1072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4040"/>
        <w:gridCol w:w="960"/>
        <w:gridCol w:w="3860"/>
      </w:tblGrid>
      <w:tr w:rsidR="00DC74F3">
        <w:trPr>
          <w:trHeight w:val="38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30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 суши: подземные воды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right="2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§24</w:t>
            </w:r>
          </w:p>
        </w:tc>
      </w:tr>
      <w:tr w:rsidR="00DC74F3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льды.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5"/>
                <w:szCs w:val="5"/>
              </w:rPr>
            </w:pPr>
          </w:p>
        </w:tc>
      </w:tr>
      <w:tr w:rsidR="00DC74F3">
        <w:trPr>
          <w:trHeight w:val="3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368" w:lineRule="exact"/>
        <w:rPr>
          <w:sz w:val="20"/>
          <w:szCs w:val="20"/>
        </w:rPr>
      </w:pPr>
    </w:p>
    <w:p w:rsidR="00DC74F3" w:rsidRDefault="00A17814">
      <w:pPr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DC74F3" w:rsidRDefault="00A1781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162560</wp:posOffset>
                </wp:positionV>
                <wp:extent cx="649033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0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12.8pt" to="511.45pt,12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158115</wp:posOffset>
                </wp:positionV>
                <wp:extent cx="0" cy="445071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50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5pt,12.45pt" to="0.75pt,362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158115</wp:posOffset>
                </wp:positionV>
                <wp:extent cx="0" cy="445071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50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1.1pt,12.45pt" to="511.1pt,362.9pt" o:allowincell="f" strokecolor="#000000" strokeweight="0.7199pt"/>
            </w:pict>
          </mc:Fallback>
        </mc:AlternateContent>
      </w:r>
    </w:p>
    <w:p w:rsidR="00DC74F3" w:rsidRDefault="00DC74F3">
      <w:pPr>
        <w:spacing w:line="236" w:lineRule="exact"/>
        <w:rPr>
          <w:sz w:val="20"/>
          <w:szCs w:val="20"/>
        </w:rPr>
      </w:pPr>
    </w:p>
    <w:p w:rsidR="00DC74F3" w:rsidRDefault="00A1781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3. КЛАССИФИКАЦИЯ РАСТЕНИЙ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700"/>
        <w:gridCol w:w="4520"/>
        <w:gridCol w:w="2120"/>
      </w:tblGrid>
      <w:tr w:rsidR="00DC74F3">
        <w:trPr>
          <w:trHeight w:val="270"/>
        </w:trPr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86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5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Половое размножение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преимущества</w:t>
            </w:r>
          </w:p>
        </w:tc>
        <w:tc>
          <w:tcPr>
            <w:tcW w:w="2120" w:type="dxa"/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129-134</w:t>
            </w:r>
          </w:p>
        </w:tc>
      </w:tr>
      <w:tr w:rsidR="00DC74F3">
        <w:trPr>
          <w:trHeight w:val="27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покрытосеменных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семенного размножения  перед споровым.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</w:tr>
      <w:tr w:rsidR="00DC74F3">
        <w:trPr>
          <w:trHeight w:val="27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Сравнивать </w:t>
            </w:r>
            <w:r>
              <w:rPr>
                <w:rFonts w:eastAsia="Times New Roman"/>
                <w:w w:val="99"/>
                <w:sz w:val="24"/>
                <w:szCs w:val="24"/>
              </w:rPr>
              <w:t>различные способы опыления и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роли. Объяснять значение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оплодотворения и образования плодов и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81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семян.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Вегетативное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значение вегетативного</w:t>
            </w:r>
          </w:p>
        </w:tc>
        <w:tc>
          <w:tcPr>
            <w:tcW w:w="2120" w:type="dxa"/>
            <w:vAlign w:val="bottom"/>
          </w:tcPr>
          <w:p w:rsidR="00DC74F3" w:rsidRDefault="00A1781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138-144</w:t>
            </w:r>
          </w:p>
        </w:tc>
      </w:tr>
      <w:tr w:rsidR="00DC74F3">
        <w:trPr>
          <w:trHeight w:val="27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размножения покрытосеменных растений и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</w:tr>
      <w:tr w:rsidR="00DC74F3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покрытосеменных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его </w:t>
            </w:r>
            <w:r>
              <w:rPr>
                <w:rFonts w:eastAsia="Times New Roman"/>
                <w:sz w:val="24"/>
                <w:szCs w:val="24"/>
              </w:rPr>
              <w:t>использование человеком.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81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</w:t>
            </w: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DC74F3" w:rsidRDefault="00A1781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148-153</w:t>
            </w:r>
          </w:p>
        </w:tc>
      </w:tr>
      <w:tr w:rsidR="00DC74F3">
        <w:trPr>
          <w:trHeight w:val="27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определять понятия «вид», «род»,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</w:tr>
      <w:tr w:rsidR="00DC74F3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«семейство», «класс», «отдел», «царство».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Выделять признаки, характерные для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двудольных и однодольных растений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567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5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5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  <w:r>
              <w:rPr>
                <w:rFonts w:eastAsia="Times New Roman"/>
                <w:sz w:val="24"/>
                <w:szCs w:val="24"/>
              </w:rPr>
              <w:t xml:space="preserve"> Двудольные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выделять основные особенности</w:t>
            </w:r>
          </w:p>
        </w:tc>
        <w:tc>
          <w:tcPr>
            <w:tcW w:w="2120" w:type="dxa"/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155-159</w:t>
            </w:r>
          </w:p>
        </w:tc>
      </w:tr>
      <w:tr w:rsidR="00DC74F3">
        <w:trPr>
          <w:trHeight w:val="27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растения. Семейства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 семейств Крестоцветные и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</w:tr>
      <w:tr w:rsidR="00DC74F3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Крестоцветные и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Розоцветные.</w:t>
            </w: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Розоцветные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86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368" w:lineRule="exact"/>
        <w:rPr>
          <w:sz w:val="20"/>
          <w:szCs w:val="20"/>
        </w:rPr>
      </w:pPr>
    </w:p>
    <w:p w:rsidR="00DC74F3" w:rsidRDefault="00A17814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DC74F3" w:rsidRDefault="00DC74F3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060"/>
        <w:gridCol w:w="1260"/>
        <w:gridCol w:w="3880"/>
      </w:tblGrid>
      <w:tr w:rsidR="00DC74F3">
        <w:trPr>
          <w:trHeight w:val="27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DC74F3">
        <w:trPr>
          <w:trHeight w:val="51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</w:tr>
      <w:tr w:rsidR="00DC74F3">
        <w:trPr>
          <w:trHeight w:val="2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Космический пейзаж.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понятие слова</w:t>
            </w:r>
          </w:p>
        </w:tc>
      </w:tr>
      <w:tr w:rsidR="00DC74F3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может вся природа – мозаика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«пейзаж»Прослушать романс С.</w:t>
            </w:r>
          </w:p>
        </w:tc>
      </w:tr>
      <w:tr w:rsidR="00DC74F3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цветов.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Рахманинова: «Весенние воды»</w:t>
            </w:r>
          </w:p>
        </w:tc>
      </w:tr>
      <w:tr w:rsidR="00DC74F3">
        <w:trPr>
          <w:trHeight w:val="2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</w:tr>
      <w:tr w:rsidR="00DC74F3">
        <w:trPr>
          <w:trHeight w:val="2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симфонической музыки.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 и выучить понятие о</w:t>
            </w:r>
          </w:p>
        </w:tc>
      </w:tr>
      <w:tr w:rsidR="00DC74F3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«Метель».Музыкальные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симфонической музыки</w:t>
            </w:r>
          </w:p>
        </w:tc>
      </w:tr>
      <w:tr w:rsidR="00DC74F3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иллюстрации к повести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3"/>
                <w:szCs w:val="23"/>
              </w:rPr>
            </w:pPr>
          </w:p>
        </w:tc>
      </w:tr>
      <w:tr w:rsidR="00DC74F3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А.С.Пушкина.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</w:tr>
    </w:tbl>
    <w:p w:rsidR="00DC74F3" w:rsidRDefault="00DC74F3">
      <w:pPr>
        <w:sectPr w:rsidR="00DC74F3">
          <w:pgSz w:w="11900" w:h="16838"/>
          <w:pgMar w:top="1132" w:right="566" w:bottom="756" w:left="112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060"/>
        <w:gridCol w:w="1260"/>
        <w:gridCol w:w="3880"/>
      </w:tblGrid>
      <w:tr w:rsidR="00DC74F3">
        <w:trPr>
          <w:trHeight w:val="2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Программная увертюра.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понятия</w:t>
            </w:r>
          </w:p>
        </w:tc>
      </w:tr>
      <w:tr w:rsidR="00DC74F3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Людвиг Ван Бетховен «Эгмонт»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программной музыки. Знать что</w:t>
            </w:r>
          </w:p>
        </w:tc>
      </w:tr>
      <w:tr w:rsidR="00DC74F3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 увертюра. Прочитать</w:t>
            </w:r>
          </w:p>
        </w:tc>
      </w:tr>
      <w:tr w:rsidR="00DC74F3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увертюры: «Эгмонт»</w:t>
            </w:r>
          </w:p>
        </w:tc>
      </w:tr>
      <w:tr w:rsidR="00DC74F3">
        <w:trPr>
          <w:trHeight w:val="2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1"/>
                <w:szCs w:val="21"/>
              </w:rPr>
            </w:pP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368" w:lineRule="exact"/>
        <w:rPr>
          <w:sz w:val="20"/>
          <w:szCs w:val="20"/>
        </w:rPr>
      </w:pPr>
    </w:p>
    <w:p w:rsidR="00DC74F3" w:rsidRDefault="00A17814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ИЗО</w:t>
      </w:r>
    </w:p>
    <w:p w:rsidR="00DC74F3" w:rsidRDefault="00DC74F3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120"/>
        <w:gridCol w:w="1980"/>
        <w:gridCol w:w="2920"/>
      </w:tblGrid>
      <w:tr w:rsidR="00DC74F3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</w:tr>
      <w:tr w:rsidR="00DC74F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 орнамента (гипсовый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гипсовый</w:t>
            </w:r>
          </w:p>
        </w:tc>
      </w:tr>
      <w:tr w:rsidR="00DC74F3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трилистник)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трилистник</w:t>
            </w:r>
          </w:p>
        </w:tc>
      </w:tr>
      <w:tr w:rsidR="00DC74F3">
        <w:trPr>
          <w:trHeight w:val="2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</w:tr>
      <w:tr w:rsidR="00DC74F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рисунок на</w:t>
            </w:r>
          </w:p>
        </w:tc>
      </w:tr>
      <w:tr w:rsidR="00DC74F3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космическую тему</w:t>
            </w:r>
          </w:p>
        </w:tc>
      </w:tr>
      <w:tr w:rsidR="00DC74F3">
        <w:trPr>
          <w:trHeight w:val="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"/>
                <w:szCs w:val="2"/>
              </w:rPr>
            </w:pP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366" w:lineRule="exact"/>
        <w:rPr>
          <w:sz w:val="20"/>
          <w:szCs w:val="20"/>
        </w:rPr>
      </w:pPr>
    </w:p>
    <w:p w:rsidR="00DC74F3" w:rsidRDefault="00A17814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DC74F3" w:rsidRDefault="00DC74F3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400"/>
        <w:gridCol w:w="1840"/>
        <w:gridCol w:w="2940"/>
      </w:tblGrid>
      <w:tr w:rsidR="00DC74F3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препятствиями на месте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темпе.</w:t>
            </w:r>
          </w:p>
        </w:tc>
      </w:tr>
      <w:tr w:rsidR="00DC74F3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6 мин. Спорт.игра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</w:t>
            </w:r>
          </w:p>
        </w:tc>
      </w:tr>
      <w:tr w:rsidR="00DC74F3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с элементами л/а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</w:t>
            </w:r>
          </w:p>
        </w:tc>
      </w:tr>
      <w:tr w:rsidR="00DC74F3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10-ти мин.бег Подвижная игра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</w:t>
            </w:r>
          </w:p>
        </w:tc>
      </w:tr>
      <w:tr w:rsidR="00DC74F3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Бег с </w:t>
            </w:r>
            <w:r>
              <w:rPr>
                <w:rFonts w:eastAsia="Times New Roman"/>
                <w:sz w:val="24"/>
                <w:szCs w:val="24"/>
              </w:rPr>
              <w:t>препятствиями на месте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</w:t>
            </w:r>
          </w:p>
        </w:tc>
      </w:tr>
      <w:tr w:rsidR="00DC74F3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115 мин.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скалкой</w:t>
            </w:r>
          </w:p>
        </w:tc>
      </w:tr>
      <w:tr w:rsidR="00DC74F3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с элементами л/а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</w:t>
            </w:r>
          </w:p>
        </w:tc>
      </w:tr>
      <w:tr w:rsidR="00DC74F3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1500м без учета времени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</w:t>
            </w:r>
          </w:p>
        </w:tc>
      </w:tr>
      <w:tr w:rsidR="00DC74F3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1000м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 туловища</w:t>
            </w:r>
          </w:p>
        </w:tc>
      </w:tr>
      <w:tr w:rsidR="00DC74F3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Спринт бег высокого старта от 15</w:t>
            </w:r>
            <w:r>
              <w:rPr>
                <w:rFonts w:eastAsia="Times New Roman"/>
                <w:sz w:val="24"/>
                <w:szCs w:val="24"/>
              </w:rPr>
              <w:t>-30м.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</w:t>
            </w:r>
          </w:p>
        </w:tc>
      </w:tr>
      <w:tr w:rsidR="00DC74F3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от 30-50м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без предметов</w:t>
            </w:r>
          </w:p>
        </w:tc>
      </w:tr>
    </w:tbl>
    <w:p w:rsidR="00DC74F3" w:rsidRDefault="00DC74F3">
      <w:pPr>
        <w:spacing w:line="200" w:lineRule="exact"/>
        <w:rPr>
          <w:sz w:val="20"/>
          <w:szCs w:val="20"/>
        </w:rPr>
      </w:pPr>
    </w:p>
    <w:p w:rsidR="00DC74F3" w:rsidRDefault="00DC74F3">
      <w:pPr>
        <w:spacing w:line="366" w:lineRule="exact"/>
        <w:rPr>
          <w:sz w:val="20"/>
          <w:szCs w:val="20"/>
        </w:rPr>
      </w:pPr>
    </w:p>
    <w:p w:rsidR="00DC74F3" w:rsidRDefault="00A17814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DC74F3" w:rsidRDefault="00DC74F3">
      <w:pPr>
        <w:spacing w:line="249" w:lineRule="exact"/>
        <w:rPr>
          <w:sz w:val="20"/>
          <w:szCs w:val="20"/>
        </w:rPr>
      </w:pPr>
    </w:p>
    <w:p w:rsidR="00DC74F3" w:rsidRDefault="00A1781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Девочки</w:t>
      </w:r>
    </w:p>
    <w:p w:rsidR="00DC74F3" w:rsidRDefault="00DC74F3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920"/>
        <w:gridCol w:w="1620"/>
        <w:gridCol w:w="3360"/>
      </w:tblGrid>
      <w:tr w:rsidR="00DC74F3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«Художественные ремесла»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виды петель.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29,подобрать крючки и</w:t>
            </w: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спицы для вязания.</w:t>
            </w:r>
          </w:p>
        </w:tc>
      </w:tr>
      <w:tr w:rsidR="00DC74F3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Вязание полотна крючком.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30-31,задание№ 31</w:t>
            </w:r>
          </w:p>
        </w:tc>
      </w:tr>
      <w:tr w:rsidR="00DC74F3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Вязание по кругу крючком.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32,задание№32</w:t>
            </w:r>
          </w:p>
        </w:tc>
      </w:tr>
      <w:tr w:rsidR="00DC74F3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Вязание спицами узоров из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П33,задание №33</w:t>
            </w: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лицевых и изнаночных петель.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Вязание цветных узоров.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П34,разработка жаккардового</w:t>
            </w: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узора.</w:t>
            </w:r>
          </w:p>
        </w:tc>
      </w:tr>
    </w:tbl>
    <w:p w:rsidR="00DC74F3" w:rsidRDefault="00DC74F3">
      <w:pPr>
        <w:sectPr w:rsidR="00DC74F3">
          <w:pgSz w:w="11900" w:h="16838"/>
          <w:pgMar w:top="1112" w:right="666" w:bottom="1440" w:left="1140" w:header="0" w:footer="0" w:gutter="0"/>
          <w:cols w:space="720" w:equalWidth="0">
            <w:col w:w="10100"/>
          </w:cols>
        </w:sectPr>
      </w:pPr>
    </w:p>
    <w:p w:rsidR="00DC74F3" w:rsidRDefault="00A17814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Мальчики</w:t>
      </w:r>
    </w:p>
    <w:p w:rsidR="00DC74F3" w:rsidRDefault="00DC74F3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040"/>
        <w:gridCol w:w="1420"/>
        <w:gridCol w:w="3440"/>
      </w:tblGrid>
      <w:tr w:rsidR="00DC74F3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DC74F3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«Технология исследовательской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опытнической деятельности.»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проект. Понятие 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153-156</w:t>
            </w: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техническом </w:t>
            </w:r>
            <w:r>
              <w:rPr>
                <w:rFonts w:eastAsia="Times New Roman"/>
                <w:sz w:val="24"/>
                <w:szCs w:val="24"/>
              </w:rPr>
              <w:t>проектировании.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ПК при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157-158</w:t>
            </w: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проектировании изделия.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Технические и технологические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159-161</w:t>
            </w: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при проектировании изделия.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  <w:tr w:rsidR="00DC74F3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виды проектной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DC74F3" w:rsidRDefault="00A1781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162-165</w:t>
            </w:r>
          </w:p>
        </w:tc>
      </w:tr>
      <w:tr w:rsidR="00DC74F3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A1781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74F3" w:rsidRDefault="00DC74F3">
            <w:pPr>
              <w:rPr>
                <w:sz w:val="24"/>
                <w:szCs w:val="24"/>
              </w:rPr>
            </w:pPr>
          </w:p>
        </w:tc>
      </w:tr>
    </w:tbl>
    <w:p w:rsidR="00DC74F3" w:rsidRDefault="00DC74F3">
      <w:pPr>
        <w:spacing w:line="1" w:lineRule="exact"/>
        <w:rPr>
          <w:sz w:val="20"/>
          <w:szCs w:val="20"/>
        </w:rPr>
      </w:pPr>
    </w:p>
    <w:sectPr w:rsidR="00DC74F3">
      <w:pgSz w:w="11900" w:h="16838"/>
      <w:pgMar w:top="1130" w:right="726" w:bottom="1440" w:left="128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137E259A"/>
    <w:lvl w:ilvl="0" w:tplc="E90CF97C">
      <w:start w:val="2"/>
      <w:numFmt w:val="decimal"/>
      <w:lvlText w:val="%1."/>
      <w:lvlJc w:val="left"/>
    </w:lvl>
    <w:lvl w:ilvl="1" w:tplc="8B8018C8">
      <w:numFmt w:val="decimal"/>
      <w:lvlText w:val=""/>
      <w:lvlJc w:val="left"/>
    </w:lvl>
    <w:lvl w:ilvl="2" w:tplc="1BD88F2E">
      <w:numFmt w:val="decimal"/>
      <w:lvlText w:val=""/>
      <w:lvlJc w:val="left"/>
    </w:lvl>
    <w:lvl w:ilvl="3" w:tplc="63A06E4E">
      <w:numFmt w:val="decimal"/>
      <w:lvlText w:val=""/>
      <w:lvlJc w:val="left"/>
    </w:lvl>
    <w:lvl w:ilvl="4" w:tplc="2D7AE590">
      <w:numFmt w:val="decimal"/>
      <w:lvlText w:val=""/>
      <w:lvlJc w:val="left"/>
    </w:lvl>
    <w:lvl w:ilvl="5" w:tplc="7B8C2738">
      <w:numFmt w:val="decimal"/>
      <w:lvlText w:val=""/>
      <w:lvlJc w:val="left"/>
    </w:lvl>
    <w:lvl w:ilvl="6" w:tplc="058E6ADE">
      <w:numFmt w:val="decimal"/>
      <w:lvlText w:val=""/>
      <w:lvlJc w:val="left"/>
    </w:lvl>
    <w:lvl w:ilvl="7" w:tplc="5016D13A">
      <w:numFmt w:val="decimal"/>
      <w:lvlText w:val=""/>
      <w:lvlJc w:val="left"/>
    </w:lvl>
    <w:lvl w:ilvl="8" w:tplc="4498D320">
      <w:numFmt w:val="decimal"/>
      <w:lvlText w:val=""/>
      <w:lvlJc w:val="left"/>
    </w:lvl>
  </w:abstractNum>
  <w:abstractNum w:abstractNumId="1">
    <w:nsid w:val="00004AE1"/>
    <w:multiLevelType w:val="hybridMultilevel"/>
    <w:tmpl w:val="25A81F9A"/>
    <w:lvl w:ilvl="0" w:tplc="A574F866">
      <w:start w:val="1"/>
      <w:numFmt w:val="bullet"/>
      <w:lvlText w:val="с"/>
      <w:lvlJc w:val="left"/>
    </w:lvl>
    <w:lvl w:ilvl="1" w:tplc="F55A162E">
      <w:numFmt w:val="decimal"/>
      <w:lvlText w:val=""/>
      <w:lvlJc w:val="left"/>
    </w:lvl>
    <w:lvl w:ilvl="2" w:tplc="61A094D2">
      <w:numFmt w:val="decimal"/>
      <w:lvlText w:val=""/>
      <w:lvlJc w:val="left"/>
    </w:lvl>
    <w:lvl w:ilvl="3" w:tplc="BAF2466C">
      <w:numFmt w:val="decimal"/>
      <w:lvlText w:val=""/>
      <w:lvlJc w:val="left"/>
    </w:lvl>
    <w:lvl w:ilvl="4" w:tplc="31BA21D8">
      <w:numFmt w:val="decimal"/>
      <w:lvlText w:val=""/>
      <w:lvlJc w:val="left"/>
    </w:lvl>
    <w:lvl w:ilvl="5" w:tplc="C8842114">
      <w:numFmt w:val="decimal"/>
      <w:lvlText w:val=""/>
      <w:lvlJc w:val="left"/>
    </w:lvl>
    <w:lvl w:ilvl="6" w:tplc="65CA5932">
      <w:numFmt w:val="decimal"/>
      <w:lvlText w:val=""/>
      <w:lvlJc w:val="left"/>
    </w:lvl>
    <w:lvl w:ilvl="7" w:tplc="37BEE91C">
      <w:numFmt w:val="decimal"/>
      <w:lvlText w:val=""/>
      <w:lvlJc w:val="left"/>
    </w:lvl>
    <w:lvl w:ilvl="8" w:tplc="8054939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F3"/>
    <w:rsid w:val="00A17814"/>
    <w:rsid w:val="00D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2020-04-16T12:16:00Z</dcterms:created>
  <dcterms:modified xsi:type="dcterms:W3CDTF">2020-04-16T10:24:00Z</dcterms:modified>
</cp:coreProperties>
</file>